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atLeas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spacing w:line="580" w:lineRule="atLeast"/>
        <w:rPr>
          <w:rFonts w:ascii="黑体" w:eastAsia="黑体"/>
          <w:sz w:val="32"/>
          <w:szCs w:val="32"/>
        </w:rPr>
      </w:pPr>
    </w:p>
    <w:p>
      <w:pPr>
        <w:snapToGrid w:val="0"/>
        <w:spacing w:line="580" w:lineRule="atLeas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个人线下答题赛竞赛规则</w:t>
      </w:r>
    </w:p>
    <w:p>
      <w:pPr>
        <w:snapToGrid w:val="0"/>
        <w:spacing w:line="580" w:lineRule="atLeast"/>
        <w:ind w:firstLine="4320" w:firstLineChars="1350"/>
        <w:rPr>
          <w:rFonts w:ascii="仿宋_GB2312"/>
          <w:sz w:val="32"/>
          <w:szCs w:val="32"/>
        </w:rPr>
      </w:pPr>
    </w:p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1.11月15日至11月25日，打开观海新闻客户端，点击底部“服务”，点击“知识竞赛”图标；</w:t>
      </w:r>
    </w:p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2.上传“学习强国”学习平台“挑战答题”模块最好成绩（答对题数最多）页面生成的分享图及个人信息（姓名、单位、电话、答对题数）；</w:t>
      </w:r>
    </w:p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3.若答对题数相同，则以上传截图时间早晚确定排名；</w:t>
      </w:r>
    </w:p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4.在线上个人答题赛中，参赛人员进入“学习强国”学习平台“挑战答题”模块进行答题，每局有1次复活机会，具体规则请以“学习强国”学习平台规则说明为准。</w:t>
      </w:r>
    </w:p>
    <w:p>
      <w:pPr>
        <w:snapToGrid w:val="0"/>
        <w:spacing w:line="580" w:lineRule="atLeast"/>
        <w:ind w:firstLine="640" w:firstLineChars="200"/>
        <w:rPr>
          <w:rFonts w:ascii="仿宋_GB2312"/>
          <w:sz w:val="32"/>
          <w:szCs w:val="32"/>
        </w:rPr>
      </w:pPr>
    </w:p>
    <w:p>
      <w:pPr>
        <w:jc w:val="center"/>
        <w:rPr>
          <w:rFonts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drawing>
          <wp:inline distT="0" distB="0" distL="114300" distR="114300">
            <wp:extent cx="2472690" cy="8056245"/>
            <wp:effectExtent l="0" t="0" r="3810" b="1905"/>
            <wp:docPr id="1" name="图片 1" descr="9657697472ba10f23ec43cf710ad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57697472ba10f23ec43cf710adf6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2690" cy="805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sz w:val="11"/>
          <w:szCs w:val="6"/>
        </w:rPr>
      </w:pPr>
      <w:r>
        <w:rPr>
          <w:rFonts w:ascii="仿宋_GB2312"/>
          <w:sz w:val="32"/>
          <w:szCs w:val="32"/>
        </w:rPr>
        <w:drawing>
          <wp:inline distT="0" distB="0" distL="0" distR="0">
            <wp:extent cx="2905125" cy="8029575"/>
            <wp:effectExtent l="0" t="0" r="5715" b="1905"/>
            <wp:docPr id="4" name="图片 4" descr="H:\答题赛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:\答题赛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2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left="360" w:right="90"/>
      <w:jc w:val="right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9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attachedTemplate r:id="rId1"/>
  <w:documentProtection w:enforcement="0"/>
  <w:defaultTabStop w:val="210"/>
  <w:evenAndOddHeaders w:val="1"/>
  <w:drawingGridHorizontalSpacing w:val="3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192217C"/>
    <w:rsid w:val="00001864"/>
    <w:rsid w:val="00011CEF"/>
    <w:rsid w:val="0002310E"/>
    <w:rsid w:val="00055D07"/>
    <w:rsid w:val="00080A20"/>
    <w:rsid w:val="00135448"/>
    <w:rsid w:val="0013597D"/>
    <w:rsid w:val="001550CA"/>
    <w:rsid w:val="001C2478"/>
    <w:rsid w:val="001D6913"/>
    <w:rsid w:val="00206F0A"/>
    <w:rsid w:val="00227B01"/>
    <w:rsid w:val="00250D00"/>
    <w:rsid w:val="00264CA1"/>
    <w:rsid w:val="002C4BE5"/>
    <w:rsid w:val="002E7194"/>
    <w:rsid w:val="002F0BDB"/>
    <w:rsid w:val="00310F58"/>
    <w:rsid w:val="003361CA"/>
    <w:rsid w:val="003A4F47"/>
    <w:rsid w:val="003C0DF7"/>
    <w:rsid w:val="003F1B61"/>
    <w:rsid w:val="00481316"/>
    <w:rsid w:val="00490169"/>
    <w:rsid w:val="004C0F78"/>
    <w:rsid w:val="004D76AD"/>
    <w:rsid w:val="00520F6B"/>
    <w:rsid w:val="00555929"/>
    <w:rsid w:val="00566C99"/>
    <w:rsid w:val="00584D2A"/>
    <w:rsid w:val="005B5C26"/>
    <w:rsid w:val="005C06A7"/>
    <w:rsid w:val="005D6DFD"/>
    <w:rsid w:val="005F7427"/>
    <w:rsid w:val="00610EE1"/>
    <w:rsid w:val="00656A57"/>
    <w:rsid w:val="006D191D"/>
    <w:rsid w:val="006D50AD"/>
    <w:rsid w:val="006F3F18"/>
    <w:rsid w:val="006F62B8"/>
    <w:rsid w:val="007114A2"/>
    <w:rsid w:val="0075642B"/>
    <w:rsid w:val="00767EBD"/>
    <w:rsid w:val="00783069"/>
    <w:rsid w:val="007849AF"/>
    <w:rsid w:val="00797142"/>
    <w:rsid w:val="007C31DF"/>
    <w:rsid w:val="007F4705"/>
    <w:rsid w:val="008341C9"/>
    <w:rsid w:val="008501CF"/>
    <w:rsid w:val="008570AC"/>
    <w:rsid w:val="009060CA"/>
    <w:rsid w:val="00911183"/>
    <w:rsid w:val="00925AE8"/>
    <w:rsid w:val="009B44D9"/>
    <w:rsid w:val="009E2C86"/>
    <w:rsid w:val="00A071FA"/>
    <w:rsid w:val="00A253D7"/>
    <w:rsid w:val="00A44A66"/>
    <w:rsid w:val="00A62ED9"/>
    <w:rsid w:val="00B2636B"/>
    <w:rsid w:val="00B426DD"/>
    <w:rsid w:val="00BF0EFD"/>
    <w:rsid w:val="00C33E63"/>
    <w:rsid w:val="00C36FB0"/>
    <w:rsid w:val="00C608F2"/>
    <w:rsid w:val="00C6134B"/>
    <w:rsid w:val="00C67A72"/>
    <w:rsid w:val="00C83C82"/>
    <w:rsid w:val="00C95306"/>
    <w:rsid w:val="00C968C3"/>
    <w:rsid w:val="00CA2A60"/>
    <w:rsid w:val="00CB22A3"/>
    <w:rsid w:val="00CD4D19"/>
    <w:rsid w:val="00CD51CF"/>
    <w:rsid w:val="00CE3B6C"/>
    <w:rsid w:val="00D122EF"/>
    <w:rsid w:val="00D553C4"/>
    <w:rsid w:val="00DA1617"/>
    <w:rsid w:val="00DA33ED"/>
    <w:rsid w:val="00DA47B0"/>
    <w:rsid w:val="00DC1CA7"/>
    <w:rsid w:val="00DE0891"/>
    <w:rsid w:val="00DE4AC1"/>
    <w:rsid w:val="00DF5BD1"/>
    <w:rsid w:val="00E00A00"/>
    <w:rsid w:val="00E47F6B"/>
    <w:rsid w:val="00E6021A"/>
    <w:rsid w:val="00E779D2"/>
    <w:rsid w:val="00E93216"/>
    <w:rsid w:val="00E95662"/>
    <w:rsid w:val="00ED7D60"/>
    <w:rsid w:val="00F1414A"/>
    <w:rsid w:val="00F572EF"/>
    <w:rsid w:val="00F63235"/>
    <w:rsid w:val="03210D06"/>
    <w:rsid w:val="0BD43821"/>
    <w:rsid w:val="1C772104"/>
    <w:rsid w:val="39200E12"/>
    <w:rsid w:val="39454581"/>
    <w:rsid w:val="4A7549DA"/>
    <w:rsid w:val="56C42415"/>
    <w:rsid w:val="5A985E02"/>
    <w:rsid w:val="6192217C"/>
    <w:rsid w:val="649276E5"/>
    <w:rsid w:val="670302A2"/>
    <w:rsid w:val="7E6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styleId="9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0A4&#23459;&#20256;&#37096;&#25991;&#22836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0A4宣传部文头.dot</Template>
  <Company>Microsoft</Company>
  <Pages>10</Pages>
  <Words>399</Words>
  <Characters>2278</Characters>
  <Lines>18</Lines>
  <Paragraphs>5</Paragraphs>
  <TotalTime>22</TotalTime>
  <ScaleCrop>false</ScaleCrop>
  <LinksUpToDate>false</LinksUpToDate>
  <CharactersWithSpaces>2672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2020-11-12T03:00:00Z</dcterms:created>
  <dc:creator>jzx</dc:creator>
  <cp:lastModifiedBy>马幽默</cp:lastModifiedBy>
  <dcterms:modified xsi:type="dcterms:W3CDTF">2020-11-18T01:01:50Z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